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AEC42" w14:textId="77777777" w:rsidR="00922ED3" w:rsidRDefault="00922ED3" w:rsidP="00922ED3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1F266716" w14:textId="77777777" w:rsidR="00922ED3" w:rsidRDefault="00922ED3" w:rsidP="00922ED3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F4D78EE" w14:textId="77777777" w:rsidR="00922ED3" w:rsidRPr="001E51AA" w:rsidRDefault="00922ED3" w:rsidP="00922ED3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1E51AA">
        <w:rPr>
          <w:rFonts w:ascii="Arial" w:eastAsia="Arial" w:hAnsi="Arial" w:cs="Arial"/>
          <w:b/>
          <w:bCs/>
          <w:sz w:val="20"/>
          <w:szCs w:val="20"/>
        </w:rPr>
        <w:t xml:space="preserve">JUÍZO DA VARA DE EXECUÇÃO FISCAL ESTADUAL DA COMARCA DA CAPITAL DO ESTADO DE SANTA CATARINA, NA FORMA DA LEI ETC. </w:t>
      </w:r>
      <w:r w:rsidRPr="001E51AA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1E51AA">
        <w:rPr>
          <w:rFonts w:ascii="Arial" w:eastAsia="Arial" w:hAnsi="Arial" w:cs="Arial"/>
          <w:b/>
          <w:bCs/>
          <w:sz w:val="20"/>
          <w:szCs w:val="20"/>
        </w:rPr>
        <w:t xml:space="preserve"> Vara de Execução Fiscal Estadual</w:t>
      </w:r>
      <w:r w:rsidRPr="001E51AA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1E51AA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1E51AA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7A25164D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BD591FD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02/10/2026, às 15:00 horas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dia 09/10/2026, às 15:00 horas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1E51AA">
        <w:rPr>
          <w:rFonts w:ascii="Arial" w:eastAsia="Arial" w:hAnsi="Arial" w:cs="Arial"/>
          <w:b/>
          <w:bCs/>
          <w:sz w:val="20"/>
          <w:szCs w:val="20"/>
        </w:rPr>
        <w:t>a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4B4E873A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EA6A0B4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1E51AA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1E51AA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1E51AA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1E51AA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1E51AA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796FCAB1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0BFD612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E51AA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1E51AA">
        <w:rPr>
          <w:rFonts w:ascii="Arial" w:eastAsia="Arial" w:hAnsi="Arial" w:cs="Arial"/>
          <w:sz w:val="20"/>
          <w:szCs w:val="20"/>
        </w:rPr>
        <w:t xml:space="preserve">: </w:t>
      </w:r>
      <w:r w:rsidRPr="001E51AA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1E51AA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1E51AA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1E51AA">
        <w:rPr>
          <w:rFonts w:ascii="Arial" w:eastAsia="Arial" w:hAnsi="Arial" w:cs="Arial"/>
          <w:sz w:val="20"/>
          <w:szCs w:val="20"/>
        </w:rPr>
        <w:t xml:space="preserve"> </w:t>
      </w:r>
    </w:p>
    <w:p w14:paraId="6A844E6C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0C175ED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1E51AA">
        <w:rPr>
          <w:rFonts w:ascii="Arial" w:eastAsia="Arial" w:hAnsi="Arial" w:cs="Arial"/>
          <w:b/>
          <w:bCs/>
          <w:sz w:val="20"/>
          <w:szCs w:val="20"/>
        </w:rPr>
        <w:t>:</w:t>
      </w:r>
      <w:r w:rsidRPr="001E51AA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48D5E621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0EA6285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E51AA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4AD25CAF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033A93A6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1E51AA">
        <w:rPr>
          <w:rFonts w:ascii="Arial" w:eastAsia="Arial" w:hAnsi="Arial" w:cs="Arial"/>
          <w:b/>
          <w:bCs/>
          <w:sz w:val="20"/>
          <w:szCs w:val="20"/>
        </w:rPr>
        <w:t>:</w:t>
      </w:r>
      <w:r w:rsidRPr="001E51AA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 </w:t>
      </w:r>
    </w:p>
    <w:p w14:paraId="793EF442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F2D8794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E51AA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10B7366C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FAF983C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E51AA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6E702F2E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0CEDB70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1E51AA">
        <w:rPr>
          <w:rFonts w:ascii="Arial" w:eastAsia="Arial" w:hAnsi="Arial" w:cs="Arial"/>
          <w:sz w:val="20"/>
          <w:szCs w:val="20"/>
        </w:rPr>
        <w:t xml:space="preserve">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7AC54EE5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E70A704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42C44029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DDE3A89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51788B36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88170C2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navegadores, </w:t>
      </w:r>
      <w:proofErr w:type="spellStart"/>
      <w:r w:rsidRPr="001E51AA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1E51AA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38CF89A9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CE0E14E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2A3016B3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1E38EB2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61E608F2" w14:textId="77777777" w:rsidR="00922ED3" w:rsidRPr="001E51AA" w:rsidRDefault="00922ED3" w:rsidP="00922ED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0F2144A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E51AA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720135B1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3375CD33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E51AA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1E51AA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1E51AA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1E51AA">
        <w:rPr>
          <w:rFonts w:ascii="Arial" w:eastAsia="Arial" w:hAnsi="Arial" w:cs="Arial"/>
          <w:sz w:val="20"/>
          <w:szCs w:val="20"/>
        </w:rPr>
        <w:t>(s)/detentor(e)s;</w:t>
      </w:r>
    </w:p>
    <w:p w14:paraId="494DE7C8" w14:textId="77777777" w:rsidR="00922ED3" w:rsidRPr="001E51AA" w:rsidRDefault="00922ED3" w:rsidP="00922ED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CC1BDB8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3F98226C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A6D5643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1E51AA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1E51AA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5F9317B0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900A27D" w14:textId="77777777" w:rsidR="00922ED3" w:rsidRPr="001E51AA" w:rsidRDefault="00922ED3" w:rsidP="00922ED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sz w:val="20"/>
          <w:szCs w:val="20"/>
        </w:rPr>
        <w:t xml:space="preserve">4ª)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1E51AA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1866704D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CEEFA1D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1E51AA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6FDF097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703CAB1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2783A91E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FB9BF3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4F9A67A8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1878294" w14:textId="77777777" w:rsidR="00922ED3" w:rsidRPr="001E51AA" w:rsidRDefault="00922ED3" w:rsidP="00922ED3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1E51AA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1E51AA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76A9584E" w14:textId="77777777" w:rsidR="00922ED3" w:rsidRPr="001E51AA" w:rsidRDefault="00922ED3" w:rsidP="00922ED3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59ADA1F1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1E51AA">
        <w:rPr>
          <w:rFonts w:ascii="Arial" w:eastAsia="Arial" w:hAnsi="Arial" w:cs="Arial"/>
          <w:b/>
          <w:bCs/>
          <w:sz w:val="20"/>
          <w:szCs w:val="20"/>
        </w:rPr>
        <w:t>5000046-54.2007.8.24.0020</w:t>
      </w:r>
    </w:p>
    <w:p w14:paraId="752A9342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>Exequente(s): Estado De Santa Catarina</w:t>
      </w:r>
    </w:p>
    <w:p w14:paraId="7D603CB7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Executado(s): Turim </w:t>
      </w:r>
      <w:proofErr w:type="spellStart"/>
      <w:r w:rsidRPr="001E51AA">
        <w:rPr>
          <w:rFonts w:ascii="Arial" w:eastAsia="Arial" w:hAnsi="Arial" w:cs="Arial"/>
          <w:color w:val="000000"/>
          <w:sz w:val="20"/>
          <w:szCs w:val="20"/>
        </w:rPr>
        <w:t>Veiculos</w:t>
      </w:r>
      <w:proofErr w:type="spellEnd"/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 SA</w:t>
      </w:r>
    </w:p>
    <w:p w14:paraId="70062E7D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01)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>01 (um) terreno urbano, constituído como sendo o lote nº 19, da quadra nº 218, do Loteamento denominado por "Praia do Arpoador - Zona Nova Ltda, situado em Arroio das Baleias, atualmente Município de Arroio do Silva/SC e Comarca de Araranguá/SC, com área de 275,00 m², ou seja 11,00 m de frente por 25,00 m de fundos,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com as seguintes confrontações: ao Norte com o lote nº 08; ao Sul com a Rua J; ao Leste, com o lote nº 20; e ao Oeste com o lote n° 18; matriculado sob o nº 63.167 do C.R.I. de Araranguá/SC. Obs.: O terreno não possui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infraestrutura, não tem rua aberta, nem rede de água e luz. Inscrição imobiliária sob o nº 01.04.376.0281.001. Ônus: Penhorado nos autos nº 0005609-66.1997.8.24.0020, nº 020.08.017489-2, nº 020.97.005609-5/001 que tramitam na 1ª Vara da Fazenda Pública da Comarca de Criciúma/SC. Avaliado em R$ 10.000,00, em 18/09/2025, corrigido 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R$ 10.448,49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, em junho de 2026; </w:t>
      </w:r>
    </w:p>
    <w:p w14:paraId="383274E9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02)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 01 (um) terreno urbano constituído como sendo o lote nº 22, da quadra nº 216, do Loteamento denominado por "Praia do Arpoador - Zona Nova Ltda, situado em Arroio das Baleias, atualmente Município de Arroio do Silva e Comarca de Araranguá/SC, com área de 275,00 m², ou seja 11,00 m de frente por 25,00 m de fundos, com as seguintes confrontações: ao Norte com o lote nº 05; ao Sul com a Rua L; ao Leste, com o lote nº 23; e ao Oeste com o lote n° 21; matriculado sob o nº 63.168 do C.R.I. de Araranguá/SC. Obs.: O terreno não possui infraestrutura, não tem rua aberta, nem rede de água e luz. Inscrição imobiliária sob o nº 01.04.378.0248.001. Ônus: Penhorado nos autos nº 0005609-66.1997.8.24.0020, nº 020.08.017489-2, nº 020.97.005609-5/001 que tramitam na 1ª Vara da Fazenda Pública da Comarca de Criciúma/SC. Avaliado em R$ 10.000,00, em 18/09/2025, corrigido 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R$ 10.448,49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>, em junho de 2026;</w:t>
      </w:r>
    </w:p>
    <w:p w14:paraId="02BBE018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03)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>01 (um) terreno urbano, constituído com sendo o lote no 19, da quadra nº 214, do Loteamento denominado por "Praia do Arpoador - Zona Nova Ltda,</w:t>
      </w:r>
      <w:r w:rsidRPr="001E51AA">
        <w:rPr>
          <w:rFonts w:ascii="Arial" w:eastAsia="Arial" w:hAnsi="Arial" w:cs="Arial"/>
          <w:sz w:val="20"/>
          <w:szCs w:val="20"/>
        </w:rPr>
        <w:t xml:space="preserve">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situado em Arroio das Baleias, atualmente Município de Arroio do Silva/SC, Comarca de Araranguá/SC, com área de 275,00 m², ou seja 11,00 m de frente por 25,00 m de fundos, </w:t>
      </w:r>
      <w:r w:rsidRPr="001E51AA">
        <w:rPr>
          <w:rFonts w:ascii="Arial" w:eastAsia="Arial" w:hAnsi="Arial" w:cs="Arial"/>
          <w:sz w:val="20"/>
          <w:szCs w:val="20"/>
        </w:rPr>
        <w:t>c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om as seguintes confrontações: ao Norte com o lote nº 08; ao Sul com a Rua N; ao Leste, com o lote nº 20; e ao Oeste com o lote n° 18; matriculado sob o nº 63.169 do C.R.I. de Araranguá/SC. Obs.: O terreno não possui infraestrutura, não tem rua aberta, nem rede de água e luz. Inscrição imobiliária sob o nº 01.04.380.0281.001. Ônus: Penhorado nos autos nº 0005609-66.1997.8.24.0020, nº 020.08.017489-2, nº 020.97.005609-5/001 que tramitam na 1ª Vara da Fazenda Pública da Comarca de Criciúma/SC. Avaliado em R$ 10.000,00, em 18/09/2025, corrigido 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R$ 10.448,49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>, em junho de 2026;</w:t>
      </w:r>
    </w:p>
    <w:p w14:paraId="7C90BD33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04)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01 (um) terreno urbano constituído com sendo o lote nº 21, da quadra nº 213, do Loteamento denominado por "Praia do Arpoador - Zona Nova Ltda, situado em Arroio das Baleias, município de Arroio do Silva, comarca de Araranguá-SC, com área de 275,00 m², ou seja 11,00 m de frente por 25,00 m de fundos, com as seguintes confrontações: ao Norte com o lote nº 06; ao Sul com a Rua O; ao Leste, com o lote nº 22; e ao Oeste com o lote n° 20; matriculado sob o nº 63.170 do C.R.I. de Araranguá/SC. Obs.: O terreno não possui infraestrutura, não tem rua aberta, nem rede de água e luz. Inscrição imobiliária sob o nº 01.04.381.0259.001. Ônus: Penhorado nos autos nº 0005609-66.1997.8.24.0020, nº 020.08.017489-2, nº 020.97.005609-5/001 que tramitam na 1ª Vara da Fazenda Pública da Comarca de Criciúma/SC. Avaliado em R$ 10.000,00, em 18/09/2025, corrigido 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R$ 10.448,49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>, em junho de 2026;</w:t>
      </w:r>
    </w:p>
    <w:p w14:paraId="57B74E7B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05) 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01 (um) terreno urbano constituído com sendo o lote nº 05, da quadra nº 213, do Loteamento denominado por "Praia do Arpoador - Zona Nova Ltda, situado em Arroio das Baleias, município de Arroio do Silva, comarca de Araranguá/SC, com área de 275,00 m², ou seja 11,00 m de frente por 25,00 m de fundos, com as seguintes confrontações: ao Norte com a Rua N; ao Sul com o lote nº 22; ao Leste, com o lote nº 04; e ao Oeste com o lote n° 06; matriculado sob o nº 63.171 do C.R.I. de Araranguá/SC. Obs.: O terreno não possui infraestrutura, não tem rua aberta, nem rede de água e luz. Inscrição imobiliária sob o nº 01.04.381.0099.001. Ônus: Penhorado nos autos nº 0005609-66.1997.8.24.0020, nº 020.08.017489-2, nº 020.97.005609-5/001 que tramitam na 1ª Vara da Fazenda Pública da Comarca de Criciúma/SC. Avaliado em R$ 10.000,00, em 18/09/2025, corrigido 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R$ 10.448,49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>, em junho de 2026;</w:t>
      </w:r>
    </w:p>
    <w:p w14:paraId="2E4AA651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06)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 01 (um) terreno urbano, constituído como sendo o lote no 24, da quadra nº 212, do Loteamento denominado por "Praia do Arpoador - Zona Nova Ltda, situado em Arroio das Baleias, atualmente Município de Arroio do Silva/SC e Comarca de Araranguá/SC, com área de 275,00m², ou seja 11,00 m de frente por 25,00 m de fundos, com as seguintes confrontações: ao Norte com o lote nº 03; ao Sul com a Rua P; ao Leste, com o lote nº 25; e ao Oeste com o lote n° 23; matriculado sob o nº 63.172 do C.R.I. de Araranguá/SC. Obs.: O terreno não possui infraestrutura, não tem rua aberta, nem rede de água e luz. Inscrição imobiliária sob o nº 01.04.382.0226.001. Ônus: Penhorado nos autos nº 0005609-66.1997.8.24.0020, nº 020.08.017489-2, nº 020.97.005609-5/001 que tramitam na 1ª Vara da Fazenda Pública da Comarca de Criciúma/SC. Avaliado em R$ 10.000,00, em 18/09/2025, corrigido 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R$ 10.448,49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, em junho de 2026. Total da avaliação </w:t>
      </w:r>
      <w:r w:rsidRPr="001E51AA">
        <w:rPr>
          <w:rFonts w:ascii="Arial" w:eastAsia="Arial" w:hAnsi="Arial" w:cs="Arial"/>
          <w:b/>
          <w:bCs/>
          <w:color w:val="000000"/>
          <w:sz w:val="20"/>
          <w:szCs w:val="20"/>
        </w:rPr>
        <w:t>R$ 62.690,94 (sessenta e dois mil, seiscentos e noventa reais e noventa e quatro centavos)</w:t>
      </w:r>
      <w:r w:rsidRPr="001E51AA">
        <w:rPr>
          <w:rFonts w:ascii="Arial" w:eastAsia="Arial" w:hAnsi="Arial" w:cs="Arial"/>
          <w:color w:val="000000"/>
          <w:sz w:val="20"/>
          <w:szCs w:val="20"/>
        </w:rPr>
        <w:t xml:space="preserve"> em junho de 2026.</w:t>
      </w:r>
    </w:p>
    <w:p w14:paraId="00DB3EE8" w14:textId="77777777" w:rsidR="00922ED3" w:rsidRPr="001E51AA" w:rsidRDefault="00922ED3" w:rsidP="00922ED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608F6B6" w14:textId="77777777" w:rsidR="00922ED3" w:rsidRPr="001E51AA" w:rsidRDefault="00922ED3" w:rsidP="00922ED3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1E51AA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1E51AA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1E51AA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</w:t>
      </w:r>
      <w:r w:rsidRPr="001E51AA">
        <w:rPr>
          <w:rFonts w:ascii="Arial" w:eastAsia="Arial" w:hAnsi="Arial" w:cs="Arial"/>
          <w:sz w:val="20"/>
          <w:szCs w:val="20"/>
        </w:rPr>
        <w:lastRenderedPageBreak/>
        <w:t xml:space="preserve">Avenida Luiz </w:t>
      </w:r>
      <w:proofErr w:type="spellStart"/>
      <w:r w:rsidRPr="001E51AA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1E51AA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1E51AA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1E51AA">
        <w:rPr>
          <w:rFonts w:ascii="Arial" w:eastAsia="Arial" w:hAnsi="Arial" w:cs="Arial"/>
          <w:sz w:val="20"/>
          <w:szCs w:val="20"/>
        </w:rPr>
        <w:t>. Florianópolis, 22 de julho de 2026.</w:t>
      </w:r>
    </w:p>
    <w:p w14:paraId="50ED994E" w14:textId="77777777" w:rsidR="00922ED3" w:rsidRPr="001E51AA" w:rsidRDefault="00922ED3" w:rsidP="00922ED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61F2E03" w14:textId="77777777" w:rsidR="00922ED3" w:rsidRPr="001E51AA" w:rsidRDefault="00922ED3" w:rsidP="00922ED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534F96A" w14:textId="77777777" w:rsidR="00922ED3" w:rsidRPr="001E51AA" w:rsidRDefault="00922ED3" w:rsidP="00922ED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C51268F" w14:textId="77777777" w:rsidR="00922ED3" w:rsidRPr="001E51AA" w:rsidRDefault="00922ED3" w:rsidP="00922ED3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604107A0" w14:textId="77777777" w:rsidR="00922ED3" w:rsidRDefault="00922ED3" w:rsidP="00922ED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1E51AA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1E51AA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39CE707F" w14:textId="77777777" w:rsidR="00922ED3" w:rsidRDefault="00922ED3" w:rsidP="00922ED3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1275F367" w14:textId="492105D7" w:rsidR="008325B8" w:rsidRPr="00922ED3" w:rsidRDefault="00922ED3" w:rsidP="00922ED3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8325B8" w:rsidRPr="00922ED3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423A" w14:textId="77777777" w:rsidR="00CB65D9" w:rsidRDefault="00922E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B6A13B1" wp14:editId="5F826BC7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ED3"/>
    <w:rsid w:val="008325B8"/>
    <w:rsid w:val="0092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0693"/>
  <w15:chartTrackingRefBased/>
  <w15:docId w15:val="{E3293FEC-D7D2-477A-8D80-34EE756B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ED3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22ED3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922ED3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2066</Words>
  <Characters>11158</Characters>
  <Application>Microsoft Office Word</Application>
  <DocSecurity>0</DocSecurity>
  <Lines>92</Lines>
  <Paragraphs>26</Paragraphs>
  <ScaleCrop>false</ScaleCrop>
  <Company/>
  <LinksUpToDate>false</LinksUpToDate>
  <CharactersWithSpaces>13198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2026-07-23T12:38:00Z</dcterms:created>
  <dcterms:modified xsi:type="dcterms:W3CDTF">2026-07-23T12:38:00Z</dcterms:modified>
</cp:coreProperties>
</file>